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Yesterday January 6 was Day of Epiphany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–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is always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on that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day. The Baptism of our Lord is the first or second Sunday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in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January.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Since the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two celebrations are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so close and I couldn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s-ES_tradnl"/>
        </w:rPr>
        <w:t>t decide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this year,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which day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to 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observe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so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 thought I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d use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texts from both.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1 and 2 readings are for the Baptism of our Lord the Psalm and the Gospel are for Epiphany.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But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both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gospels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support my message.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You see last week I challenged you to listen closely to seven lessons being read 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In hopes that you might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hear something new or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maybe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a familiar text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would bring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new meaning,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 wasn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 really thinking about myself or how it might affect me. I should have because this often happens...to all of us...I believe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, when reading something from scripture it will change in its meaning or we will hear something we hadn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 before or maybe had forgotten.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This time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, for me,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it came from Luke chapter 1.</w:t>
      </w:r>
    </w:p>
    <w:p>
      <w:pPr>
        <w:pStyle w:val="Body"/>
        <w:rPr>
          <w:sz w:val="52"/>
          <w:szCs w:val="52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When the angel said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‘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Do not be afraid,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Mary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>...</w:t>
      </w:r>
      <w:r>
        <w:rPr>
          <w:sz w:val="52"/>
          <w:szCs w:val="52"/>
          <w:rtl w:val="0"/>
          <w:lang w:val="en-US"/>
        </w:rPr>
        <w:t xml:space="preserve">; you have found favor with God. </w:t>
      </w:r>
    </w:p>
    <w:p>
      <w:pPr>
        <w:pStyle w:val="Body"/>
        <w:rPr>
          <w:sz w:val="52"/>
          <w:szCs w:val="52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It was the name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Mary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that jumped off the text and into my heart. 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u w:val="single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Mary... was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not </w:t>
      </w:r>
      <w:commentRangeStart w:id="0"/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just</w:t>
      </w:r>
      <w:commentRangeEnd w:id="0"/>
      <w:r>
        <w:commentReference w:id="0"/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the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favored one, the one whom the angel said God was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with</w:t>
      </w:r>
      <w:r>
        <w:rPr>
          <w:rFonts w:ascii="Verdana" w:hAnsi="Verdana"/>
          <w:sz w:val="52"/>
          <w:szCs w:val="52"/>
          <w:u w:val="single"/>
          <w:shd w:val="clear" w:color="auto" w:fill="ffffff"/>
          <w:rtl w:val="0"/>
          <w:lang w:val="en-US"/>
        </w:rPr>
        <w:t xml:space="preserve">...but </w:t>
      </w:r>
      <w:r>
        <w:rPr>
          <w:rFonts w:ascii="Verdana" w:hAnsi="Verdana"/>
          <w:sz w:val="52"/>
          <w:szCs w:val="52"/>
          <w:u w:val="single"/>
          <w:shd w:val="clear" w:color="auto" w:fill="ffffff"/>
          <w:rtl w:val="0"/>
          <w:lang w:val="en-US"/>
        </w:rPr>
        <w:t xml:space="preserve">she was </w:t>
      </w:r>
      <w:r>
        <w:rPr>
          <w:rFonts w:ascii="Verdana" w:hAnsi="Verdana"/>
          <w:b w:val="1"/>
          <w:bCs w:val="1"/>
          <w:sz w:val="52"/>
          <w:szCs w:val="52"/>
          <w:u w:val="single"/>
          <w:shd w:val="clear" w:color="auto" w:fill="ffffff"/>
          <w:rtl w:val="0"/>
          <w:lang w:val="de-DE"/>
        </w:rPr>
        <w:t>MARY</w:t>
      </w:r>
      <w:r>
        <w:rPr>
          <w:rFonts w:ascii="Verdana" w:hAnsi="Verdana"/>
          <w:sz w:val="52"/>
          <w:szCs w:val="52"/>
          <w:u w:val="single"/>
          <w:shd w:val="clear" w:color="auto" w:fill="ffffff"/>
          <w:rtl w:val="0"/>
          <w:lang w:val="ru-RU"/>
        </w:rPr>
        <w:t>!!!</w:t>
      </w:r>
    </w:p>
    <w:p>
      <w:pPr>
        <w:pStyle w:val="Body"/>
        <w:rPr>
          <w:rFonts w:ascii="Verdana" w:cs="Verdana" w:hAnsi="Verdana" w:eastAsia="Verdana"/>
          <w:sz w:val="52"/>
          <w:szCs w:val="52"/>
          <w:u w:val="single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Hearing her name gave me pause and I realized just how intimate that moment must have been for her.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Having lived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an ordinary life, --under the radar-- even. A young girl, a peasant they say,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to be called upon to do God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s work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in this magnificent way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>.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..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To hear the divine call her name must have been amazing.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Also When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magi arrive at the manger they see that the child is with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Mary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his mother.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Again she is pointed out in a more intimate way...not only as the mother of this newborn child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but as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Mary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In contrast, then, before the magi arrived at the stable they had gone to see the king and in this instance Jesus is not named,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but simply referred to, by both the King and the magi,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de-DE"/>
        </w:rPr>
        <w:t xml:space="preserve"> as THE CHILD...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this of course, was before the magi met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the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de-DE"/>
        </w:rPr>
        <w:t xml:space="preserve"> Christ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baby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and really understood who he was.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Without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</w:rPr>
        <w:t>names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, everything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can become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generic. In the Acts reading today (picked for the Baptism of our Lord) the people were baptized in the </w:t>
      </w:r>
      <w:r>
        <w:rPr>
          <w:rFonts w:ascii="Verdana" w:hAnsi="Verdana"/>
          <w:b w:val="1"/>
          <w:bCs w:val="1"/>
          <w:sz w:val="52"/>
          <w:szCs w:val="52"/>
          <w:u w:val="single"/>
          <w:shd w:val="clear" w:color="auto" w:fill="ffffff"/>
          <w:rtl w:val="0"/>
        </w:rPr>
        <w:t>name</w:t>
      </w:r>
      <w:r>
        <w:rPr>
          <w:rFonts w:ascii="Verdana" w:hAnsi="Verdana"/>
          <w:sz w:val="52"/>
          <w:szCs w:val="52"/>
          <w:u w:val="single"/>
          <w:shd w:val="clear" w:color="auto" w:fill="ffffff"/>
          <w:rtl w:val="0"/>
          <w:lang w:val="en-US"/>
        </w:rPr>
        <w:t xml:space="preserve"> of the Lord Jesus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When you were born your parents gave you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your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name...for better or for worse.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in the upper corner of the bulletin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the little baby is ....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A little humor ...in case you wonder about your name.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You may not know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hows and whys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but you are stuck with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this name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. So you grow into it, you eventually own it, you are that name.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When someone calls you by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your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name, it is personable...and hopefully endearing to you.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When you receive bread at the Lord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s Supper I say your name to make it more personable. So that you know Jesus died for just you.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In your Baptism you are told you are a child of God and your full name is said out loud.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Baptism is so important in fact, that Mark begins his gospel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in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that way...with Jesus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baptism.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Matthew and Luke give us the story of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Jesus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’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birth, the angels, shepherds and the wise men---but for Mark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  <w:lang w:val="en-US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  <w:commentRangeStart w:id="1"/>
      <w:r>
        <w:rPr>
          <w:rFonts w:ascii="Verdana" w:hAnsi="Verdana"/>
          <w:sz w:val="52"/>
          <w:szCs w:val="52"/>
          <w:shd w:val="clear" w:color="auto" w:fill="ffffff"/>
          <w:rtl w:val="0"/>
          <w:lang w:val="sv-SE"/>
        </w:rPr>
        <w:t>Jesus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baptism</w:t>
      </w:r>
      <w:commentRangeEnd w:id="1"/>
      <w:r>
        <w:commentReference w:id="1"/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is the beginning of his ministry.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”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In that same vein then, our baptism marks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the beginning of a new life and a new calling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” 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for us.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At baptism we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are given a candle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–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lit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by the Christ candle as a sign of the light of Christ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being given to us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very same light that hovered over the stable that night long ago, the one the Magi followed.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light that manifests in the glorious birth of Christ, the same light that descends in the form of a dove on Jesus on the  day of his baptism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–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The gospel we didn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 read today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–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the one about John the Baptist who comes out of the wilderness, dressed in camel clothing, proclaiming Jesus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 xml:space="preserve">’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it-IT"/>
        </w:rPr>
        <w:t xml:space="preserve">arrival...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John baptizes Jesus in the Jordan River and as Jesus rises up out of the water a voice from Heaven calls Him His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Beloved...God claims His Son.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...in the same way then, like Jesus, when we are baptized God claims us as </w:t>
      </w:r>
      <w:r>
        <w:rPr>
          <w:rFonts w:ascii="Verdana" w:hAnsi="Verdana"/>
          <w:i w:val="1"/>
          <w:iCs w:val="1"/>
          <w:sz w:val="52"/>
          <w:szCs w:val="52"/>
          <w:u w:val="single"/>
          <w:shd w:val="clear" w:color="auto" w:fill="ffffff"/>
          <w:rtl w:val="0"/>
        </w:rPr>
        <w:t>His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beloved.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You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also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may have noticed the plaque sitting beside the water wall when you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came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in this morning.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words,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You are my beloved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>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I put it there to remind you </w:t>
      </w:r>
      <w:r>
        <w:rPr>
          <w:rFonts w:ascii="Verdana" w:hAnsi="Verdana"/>
          <w:b w:val="1"/>
          <w:bCs w:val="1"/>
          <w:sz w:val="52"/>
          <w:szCs w:val="52"/>
          <w:shd w:val="clear" w:color="auto" w:fill="ffffff"/>
          <w:rtl w:val="0"/>
          <w:lang w:val="en-US"/>
        </w:rPr>
        <w:t>who and whose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you are.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the light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of Christ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lives within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us and goes with us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...which we are reminded of each week when the acolyte carries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this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light out of the church at the end of worship.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It is that light which goes with us wherever we go.</w:t>
      </w:r>
      <w:r>
        <w:rPr>
          <w:rFonts w:ascii="Verdana" w:hAnsi="Verdana"/>
          <w:i w:val="1"/>
          <w:iCs w:val="1"/>
          <w:sz w:val="52"/>
          <w:szCs w:val="5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God fills us up with brilliant light and always prevails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...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Deacon Marsha Roscoe of this synod writes,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regardless of how we feel about winter, in the midst of the darkest, shortest days, the indwelling light of Christ shines brightest.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...we are named ...we are beloved. We are a light for Christ.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In Shakespeare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s play Romeo and Juliet, Juliet says 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a rose by any other name would smell as sweet,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meaning that Romeo Montegue would still be her </w:t>
      </w:r>
      <w:commentRangeStart w:id="2"/>
      <w:r>
        <w:rPr>
          <w:rFonts w:ascii="Verdana" w:hAnsi="Verdana"/>
          <w:sz w:val="52"/>
          <w:szCs w:val="52"/>
          <w:shd w:val="clear" w:color="auto" w:fill="ffffff"/>
          <w:rtl w:val="0"/>
        </w:rPr>
        <w:t>beloved</w:t>
      </w:r>
      <w:commentRangeEnd w:id="2"/>
      <w:r>
        <w:commentReference w:id="2"/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even if that were not his name.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The same goes for us...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no matter what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our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name,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God has called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us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...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to do his work.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so we ask God to give us the divine gift of direction.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Guide us and lead us...so that we might be the beginning of the peace...that we all yearn for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(Pause)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We are called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Personally, by </w:t>
      </w:r>
      <w:commentRangeStart w:id="3"/>
      <w:r>
        <w:rPr>
          <w:rFonts w:ascii="Verdana" w:hAnsi="Verdana"/>
          <w:sz w:val="52"/>
          <w:szCs w:val="52"/>
          <w:shd w:val="clear" w:color="auto" w:fill="ffffff"/>
          <w:rtl w:val="0"/>
        </w:rPr>
        <w:t>name</w:t>
      </w:r>
      <w:commentRangeEnd w:id="3"/>
      <w:r>
        <w:commentReference w:id="3"/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are God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s child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ren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...and 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we</w:t>
      </w: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 xml:space="preserve"> are God</w:t>
      </w:r>
      <w:r>
        <w:rPr>
          <w:rFonts w:ascii="Verdana" w:hAnsi="Verdana" w:hint="default"/>
          <w:sz w:val="52"/>
          <w:szCs w:val="5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s </w:t>
      </w:r>
      <w:commentRangeStart w:id="4"/>
      <w:r>
        <w:rPr>
          <w:rFonts w:ascii="Verdana" w:hAnsi="Verdana"/>
          <w:sz w:val="52"/>
          <w:szCs w:val="52"/>
          <w:shd w:val="clear" w:color="auto" w:fill="ffffff"/>
          <w:rtl w:val="0"/>
        </w:rPr>
        <w:t>beloved</w:t>
      </w:r>
      <w:commentRangeEnd w:id="4"/>
      <w:r>
        <w:commentReference w:id="4"/>
      </w:r>
      <w:r>
        <w:rPr>
          <w:rFonts w:ascii="Verdana" w:hAnsi="Verdana"/>
          <w:sz w:val="52"/>
          <w:szCs w:val="52"/>
          <w:shd w:val="clear" w:color="auto" w:fill="ffffff"/>
          <w:rtl w:val="0"/>
        </w:rPr>
        <w:t xml:space="preserve">. 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  <w:r>
        <w:rPr>
          <w:rFonts w:ascii="Verdana" w:hAnsi="Verdana"/>
          <w:sz w:val="52"/>
          <w:szCs w:val="52"/>
          <w:shd w:val="clear" w:color="auto" w:fill="ffffff"/>
          <w:rtl w:val="0"/>
          <w:lang w:val="en-US"/>
        </w:rPr>
        <w:t>We are the light of the world. AMEN.</w:t>
      </w:r>
    </w:p>
    <w:p>
      <w:pPr>
        <w:pStyle w:val="Body"/>
        <w:rPr>
          <w:rFonts w:ascii="Verdana" w:cs="Verdana" w:hAnsi="Verdana" w:eastAsia="Verdana"/>
          <w:sz w:val="52"/>
          <w:szCs w:val="52"/>
          <w:shd w:val="clear" w:color="auto" w:fill="ffffff"/>
        </w:rPr>
      </w:pPr>
    </w:p>
    <w:p>
      <w:pPr>
        <w:pStyle w:val="Body"/>
      </w:pPr>
      <w:r>
        <w:rPr>
          <w:rFonts w:ascii="Verdana" w:cs="Verdana" w:hAnsi="Verdana" w:eastAsia="Verdana"/>
          <w:sz w:val="52"/>
          <w:szCs w:val="52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Yes" w:date="2018-01-07T08:14:47Z">
    <w:p w14:paraId="1111FFFF">
      <w:pPr>
        <w:pStyle w:val="Default"/>
        <w:bidi w:val="0"/>
      </w:pPr>
    </w:p>
  </w:comment>
  <w:comment w:id="1" w:author="Yes" w:date="2018-01-07T07:52:24Z">
    <w:p w14:paraId="11120000">
      <w:pPr>
        <w:pStyle w:val="Default"/>
        <w:bidi w:val="0"/>
      </w:pPr>
    </w:p>
  </w:comment>
  <w:comment w:id="2" w:author="Yes" w:date="2018-01-07T08:10:46Z">
    <w:p w14:paraId="11120001">
      <w:pPr>
        <w:pStyle w:val="Default"/>
        <w:bidi w:val="0"/>
      </w:pPr>
    </w:p>
  </w:comment>
  <w:comment w:id="3" w:author="Yes" w:date="2018-01-07T08:07:44Z">
    <w:p w14:paraId="11120002">
      <w:pPr>
        <w:pStyle w:val="Default"/>
        <w:bidi w:val="0"/>
      </w:pPr>
    </w:p>
  </w:comment>
  <w:comment w:id="4" w:author="Yes" w:date="2018-01-07T08:08:00Z">
    <w:p w14:paraId="11120003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